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8E882" w14:textId="53B24B54" w:rsidR="00BA406B" w:rsidRDefault="00BA406B" w:rsidP="00BA406B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TSG SA Meeting SA#106</w:t>
      </w:r>
      <w:r>
        <w:rPr>
          <w:rFonts w:ascii="Arial" w:hAnsi="Arial" w:cs="Arial"/>
          <w:b/>
          <w:bCs/>
          <w:noProof/>
        </w:rPr>
        <w:tab/>
      </w:r>
      <w:r w:rsidRPr="00BA406B">
        <w:rPr>
          <w:rFonts w:ascii="Arial" w:hAnsi="Arial" w:cs="Arial"/>
          <w:b/>
          <w:bCs/>
          <w:noProof/>
        </w:rPr>
        <w:t>SP-241</w:t>
      </w:r>
      <w:r w:rsidR="00236231">
        <w:rPr>
          <w:rFonts w:ascii="Arial" w:hAnsi="Arial" w:cs="Arial"/>
          <w:b/>
          <w:bCs/>
          <w:noProof/>
        </w:rPr>
        <w:t>944</w:t>
      </w:r>
      <w:bookmarkStart w:id="0" w:name="_GoBack"/>
      <w:bookmarkEnd w:id="0"/>
    </w:p>
    <w:p w14:paraId="22FCB4D2" w14:textId="77777777" w:rsidR="00BA406B" w:rsidRDefault="00BA406B" w:rsidP="00BA406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10 - 13 December, 2024, Madrid, Spain</w:t>
      </w:r>
    </w:p>
    <w:p w14:paraId="53B19DDA" w14:textId="77777777" w:rsidR="00BA406B" w:rsidRDefault="00BA406B" w:rsidP="00BA406B">
      <w:pPr>
        <w:tabs>
          <w:tab w:val="right" w:pos="9639"/>
        </w:tabs>
        <w:rPr>
          <w:rFonts w:ascii="Arial" w:hAnsi="Arial" w:cs="Arial"/>
          <w:b/>
          <w:bCs/>
          <w:szCs w:val="20"/>
        </w:rPr>
      </w:pPr>
    </w:p>
    <w:p w14:paraId="60018B8F" w14:textId="254770F8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215B">
        <w:rPr>
          <w:rFonts w:ascii="Arial" w:hAnsi="Arial" w:cs="Arial"/>
          <w:b/>
        </w:rPr>
        <w:t xml:space="preserve">New WID on </w:t>
      </w:r>
      <w:r w:rsidRPr="00BA406B">
        <w:rPr>
          <w:rFonts w:ascii="Arial" w:eastAsia="Batang" w:hAnsi="Arial" w:cs="Arial"/>
          <w:b/>
          <w:lang w:eastAsia="zh-CN"/>
        </w:rPr>
        <w:t>AI/ML management phase 2</w:t>
      </w:r>
    </w:p>
    <w:p w14:paraId="3653E536" w14:textId="77777777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  <w:t>SA WG5</w:t>
      </w:r>
    </w:p>
    <w:p w14:paraId="4B8D108C" w14:textId="77777777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7DC0B315" w14:textId="77777777" w:rsidR="00BA406B" w:rsidRDefault="00BA406B" w:rsidP="00BA406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6.2.5</w:t>
      </w:r>
    </w:p>
    <w:p w14:paraId="09C483EB" w14:textId="77777777" w:rsidR="00BA406B" w:rsidRDefault="00BA406B" w:rsidP="00363E1E">
      <w:pPr>
        <w:pStyle w:val="CRCoverPage"/>
        <w:tabs>
          <w:tab w:val="right" w:pos="9639"/>
        </w:tabs>
        <w:rPr>
          <w:b/>
          <w:noProof/>
          <w:sz w:val="24"/>
        </w:rPr>
      </w:pPr>
    </w:p>
    <w:p w14:paraId="1D9023FC" w14:textId="3DCD5862" w:rsidR="00363E1E" w:rsidRPr="00363E1E" w:rsidRDefault="00B112ED" w:rsidP="00363E1E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80C3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63E1E" w:rsidRPr="00363E1E">
        <w:rPr>
          <w:b/>
          <w:i/>
          <w:noProof/>
          <w:sz w:val="28"/>
        </w:rPr>
        <w:t>S5-24</w:t>
      </w:r>
      <w:r w:rsidR="0009714E">
        <w:rPr>
          <w:b/>
          <w:i/>
          <w:noProof/>
          <w:sz w:val="28"/>
        </w:rPr>
        <w:t>7</w:t>
      </w:r>
      <w:r w:rsidR="003D0177">
        <w:rPr>
          <w:b/>
          <w:i/>
          <w:noProof/>
          <w:sz w:val="28"/>
        </w:rPr>
        <w:t>353</w:t>
      </w:r>
    </w:p>
    <w:p w14:paraId="11C88A41" w14:textId="08ABB2CF" w:rsidR="001E489F" w:rsidRPr="00680C37" w:rsidRDefault="00680C37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</w:rPr>
      </w:pPr>
      <w:r w:rsidRPr="00680C37">
        <w:rPr>
          <w:rFonts w:ascii="Arial" w:hAnsi="Arial"/>
          <w:b/>
          <w:noProof/>
        </w:rPr>
        <w:t>Orlando, USA, 18 - 22 November 2024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78733AE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lang w:eastAsia="zh-CN"/>
        </w:rPr>
        <w:t xml:space="preserve">WID on </w:t>
      </w:r>
      <w:r w:rsidR="00C62BAC" w:rsidRPr="00C62BAC">
        <w:rPr>
          <w:rFonts w:ascii="Arial" w:eastAsia="Batang" w:hAnsi="Arial" w:cs="Arial"/>
          <w:b/>
          <w:lang w:val="en-US" w:eastAsia="zh-CN"/>
        </w:rPr>
        <w:t>AI/ML management phase 2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6EE3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62BAC" w:rsidRPr="00C62BA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AI/ML management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302F69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A69AD8C" w:rsidR="001E489F" w:rsidRDefault="001E489F" w:rsidP="001E489F">
      <w:pPr>
        <w:pStyle w:val="Guidance"/>
      </w:pPr>
    </w:p>
    <w:p w14:paraId="15B1DB90" w14:textId="66D7B8C1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A406B" w:rsidRPr="00BA40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1060011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558835A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A8D17D0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D7693E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ED51D4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DE49BAE" w:rsidR="001E489F" w:rsidRDefault="00C62BAC" w:rsidP="005875D6">
            <w:pPr>
              <w:pStyle w:val="TAL"/>
            </w:pPr>
            <w:r w:rsidRPr="00C62BAC">
              <w:t>FS_AIML_MGT_Ph2</w:t>
            </w:r>
          </w:p>
        </w:tc>
        <w:tc>
          <w:tcPr>
            <w:tcW w:w="1101" w:type="dxa"/>
          </w:tcPr>
          <w:p w14:paraId="334D300A" w14:textId="565EE0D6" w:rsidR="001E489F" w:rsidRDefault="00C62BAC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783E204B" w:rsidR="001E489F" w:rsidRDefault="00C62BAC" w:rsidP="005875D6">
            <w:pPr>
              <w:pStyle w:val="TAL"/>
            </w:pPr>
            <w:r w:rsidRPr="00C62BAC">
              <w:t>1020007</w:t>
            </w:r>
          </w:p>
        </w:tc>
        <w:tc>
          <w:tcPr>
            <w:tcW w:w="6010" w:type="dxa"/>
          </w:tcPr>
          <w:p w14:paraId="225432A0" w14:textId="0AFED017" w:rsidR="001E489F" w:rsidRPr="00251D80" w:rsidRDefault="00C62BAC" w:rsidP="005875D6">
            <w:pPr>
              <w:pStyle w:val="TAL"/>
            </w:pPr>
            <w:r w:rsidRPr="00C62BAC">
              <w:t>Study on AI/ML management - phase 2</w:t>
            </w:r>
            <w:r w:rsidRPr="00C62BAC">
              <w:tab/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1" w:name="bm940084"/>
            <w:r w:rsidRPr="00370EAF">
              <w:t>940084</w:t>
            </w:r>
            <w:bookmarkEnd w:id="1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宋体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宋体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宋体" w:hAnsi="Arial"/>
                <w:sz w:val="18"/>
              </w:rPr>
            </w:pPr>
            <w:r w:rsidRPr="003872F9">
              <w:rPr>
                <w:rFonts w:ascii="Arial" w:eastAsia="宋体" w:hAnsi="Arial"/>
                <w:sz w:val="18"/>
                <w:szCs w:val="20"/>
              </w:rPr>
              <w:t>Rel-18 SA2 work on 5GS support for AI/ML-based services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32B010" w14:textId="60A5DC84" w:rsidR="00EE07BE" w:rsidRPr="00C10F30" w:rsidRDefault="00EE07BE" w:rsidP="00EE07BE">
      <w:pPr>
        <w:pStyle w:val="NormalWeb"/>
        <w:rPr>
          <w:sz w:val="20"/>
          <w:szCs w:val="20"/>
        </w:rPr>
      </w:pPr>
      <w:bookmarkStart w:id="2" w:name="_Hlk146646606"/>
      <w:r w:rsidRPr="00C10F30">
        <w:rPr>
          <w:sz w:val="20"/>
          <w:szCs w:val="20"/>
        </w:rPr>
        <w:t xml:space="preserve">It is well recognized that nearly all 3GPP Working Groups, including both RAN and SA WGs, have been actively engaged in advancing the standardization of AI/ML-related features and capabilities. Ongoing support for operations, administration, and management (OAM), led by SA5, plays a critical role in </w:t>
      </w:r>
      <w:r w:rsidR="00370911">
        <w:rPr>
          <w:sz w:val="20"/>
          <w:szCs w:val="20"/>
        </w:rPr>
        <w:t xml:space="preserve">lifecycle management (including ML </w:t>
      </w:r>
      <w:r w:rsidR="00685982">
        <w:rPr>
          <w:sz w:val="20"/>
          <w:szCs w:val="20"/>
        </w:rPr>
        <w:t xml:space="preserve">model </w:t>
      </w:r>
      <w:r w:rsidR="00370911">
        <w:rPr>
          <w:sz w:val="20"/>
          <w:szCs w:val="20"/>
        </w:rPr>
        <w:t xml:space="preserve">training, </w:t>
      </w:r>
      <w:r w:rsidR="005E2E82">
        <w:rPr>
          <w:sz w:val="20"/>
          <w:szCs w:val="20"/>
        </w:rPr>
        <w:t xml:space="preserve">ML model testing, </w:t>
      </w:r>
      <w:r w:rsidR="00370911">
        <w:rPr>
          <w:sz w:val="20"/>
          <w:szCs w:val="20"/>
        </w:rPr>
        <w:t xml:space="preserve">AI/ML </w:t>
      </w:r>
      <w:r w:rsidR="00DD6961">
        <w:rPr>
          <w:sz w:val="20"/>
          <w:szCs w:val="20"/>
        </w:rPr>
        <w:t xml:space="preserve">inference </w:t>
      </w:r>
      <w:r w:rsidR="00370911">
        <w:rPr>
          <w:sz w:val="20"/>
          <w:szCs w:val="20"/>
        </w:rPr>
        <w:t xml:space="preserve">emulation, ML model deployment and AI/ML inference management) </w:t>
      </w:r>
      <w:r w:rsidRPr="00C10F30">
        <w:rPr>
          <w:sz w:val="20"/>
          <w:szCs w:val="20"/>
        </w:rPr>
        <w:t>of these AI/ML-</w:t>
      </w:r>
      <w:r w:rsidR="00370911">
        <w:rPr>
          <w:sz w:val="20"/>
          <w:szCs w:val="20"/>
        </w:rPr>
        <w:t>based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functionalities. As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>5G capabilities evolve</w:t>
      </w:r>
      <w:r w:rsidR="00370911">
        <w:rPr>
          <w:sz w:val="20"/>
          <w:szCs w:val="20"/>
        </w:rPr>
        <w:t xml:space="preserve"> </w:t>
      </w:r>
      <w:r w:rsidR="00212DF6">
        <w:rPr>
          <w:sz w:val="20"/>
          <w:szCs w:val="20"/>
        </w:rPr>
        <w:t>towards</w:t>
      </w:r>
      <w:r w:rsidR="00370911">
        <w:rPr>
          <w:sz w:val="20"/>
          <w:szCs w:val="20"/>
        </w:rPr>
        <w:t xml:space="preserve"> more AI/ML techniques being adopted</w:t>
      </w:r>
      <w:r w:rsidRPr="00C10F30">
        <w:rPr>
          <w:sz w:val="20"/>
          <w:szCs w:val="20"/>
        </w:rPr>
        <w:t xml:space="preserve">, the Release 18 AI/ML </w:t>
      </w:r>
      <w:r w:rsidR="00370911">
        <w:rPr>
          <w:sz w:val="20"/>
          <w:szCs w:val="20"/>
        </w:rPr>
        <w:t xml:space="preserve">lifecycle </w:t>
      </w:r>
      <w:r w:rsidRPr="00C10F30">
        <w:rPr>
          <w:sz w:val="20"/>
          <w:szCs w:val="20"/>
        </w:rPr>
        <w:t>management framework</w:t>
      </w:r>
      <w:r w:rsidR="00370911">
        <w:rPr>
          <w:sz w:val="20"/>
          <w:szCs w:val="20"/>
        </w:rPr>
        <w:t xml:space="preserve"> and capabilities need to be enhanced</w:t>
      </w:r>
      <w:r w:rsidRPr="00C10F30">
        <w:rPr>
          <w:sz w:val="20"/>
          <w:szCs w:val="20"/>
        </w:rPr>
        <w:t xml:space="preserve"> to support these advancing AI/ML features.</w:t>
      </w:r>
    </w:p>
    <w:p w14:paraId="1098F3B6" w14:textId="5584A3BB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t>With the rise of sophisticated 5G use cases</w:t>
      </w:r>
      <w:r w:rsidR="00370911">
        <w:rPr>
          <w:sz w:val="20"/>
          <w:szCs w:val="20"/>
        </w:rPr>
        <w:t xml:space="preserve"> utilizing the</w:t>
      </w:r>
      <w:r w:rsidRPr="00C10F30">
        <w:rPr>
          <w:sz w:val="20"/>
          <w:szCs w:val="20"/>
        </w:rPr>
        <w:t xml:space="preserve"> advanced AI/ML </w:t>
      </w:r>
      <w:r w:rsidR="00370911">
        <w:rPr>
          <w:sz w:val="20"/>
          <w:szCs w:val="20"/>
        </w:rPr>
        <w:t>techniques</w:t>
      </w:r>
      <w:r w:rsidR="00212DF6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such as Federated Learning, Reinforcement Learning, online and offline training, and distributed </w:t>
      </w:r>
      <w:r w:rsidR="00C10F30">
        <w:rPr>
          <w:sz w:val="20"/>
          <w:szCs w:val="20"/>
        </w:rPr>
        <w:t xml:space="preserve">training, </w:t>
      </w:r>
      <w:r w:rsidR="00212DF6">
        <w:rPr>
          <w:sz w:val="20"/>
          <w:szCs w:val="20"/>
        </w:rPr>
        <w:t xml:space="preserve">there is a strong </w:t>
      </w:r>
      <w:r w:rsidR="00C10F30">
        <w:rPr>
          <w:sz w:val="20"/>
          <w:szCs w:val="20"/>
        </w:rPr>
        <w:t>d</w:t>
      </w:r>
      <w:r w:rsidRPr="00C10F30">
        <w:rPr>
          <w:sz w:val="20"/>
          <w:szCs w:val="20"/>
        </w:rPr>
        <w:t xml:space="preserve">emand </w:t>
      </w:r>
      <w:r w:rsidR="00212DF6">
        <w:rPr>
          <w:sz w:val="20"/>
          <w:szCs w:val="20"/>
        </w:rPr>
        <w:t xml:space="preserve">for </w:t>
      </w:r>
      <w:r w:rsidRPr="00C10F30">
        <w:rPr>
          <w:sz w:val="20"/>
          <w:szCs w:val="20"/>
        </w:rPr>
        <w:t xml:space="preserve">robust management capabilities. </w:t>
      </w:r>
      <w:r w:rsidR="00370911">
        <w:rPr>
          <w:sz w:val="20"/>
          <w:szCs w:val="20"/>
        </w:rPr>
        <w:t>As concluded in the TR 28.858 for the Rel-19 study on AI/ML management phase 2</w:t>
      </w:r>
      <w:r w:rsidR="00BF6517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t</w:t>
      </w:r>
      <w:r w:rsidR="00E44DF8">
        <w:rPr>
          <w:sz w:val="20"/>
          <w:szCs w:val="20"/>
        </w:rPr>
        <w:t>he r</w:t>
      </w:r>
      <w:r w:rsidRPr="00C10F30">
        <w:rPr>
          <w:sz w:val="20"/>
          <w:szCs w:val="20"/>
        </w:rPr>
        <w:t xml:space="preserve">ecommended enhancements are proposed across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AI/ML lifecycle </w:t>
      </w:r>
      <w:r w:rsidR="00370911">
        <w:rPr>
          <w:sz w:val="20"/>
          <w:szCs w:val="20"/>
        </w:rPr>
        <w:t>steps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of training, emulation, </w:t>
      </w:r>
      <w:r w:rsidR="00E44DF8" w:rsidRPr="00C10F30">
        <w:rPr>
          <w:sz w:val="20"/>
          <w:szCs w:val="20"/>
        </w:rPr>
        <w:t>deployment</w:t>
      </w:r>
      <w:r w:rsidR="00212DF6">
        <w:rPr>
          <w:sz w:val="20"/>
          <w:szCs w:val="20"/>
        </w:rPr>
        <w:t>,</w:t>
      </w:r>
      <w:r w:rsidR="00E44DF8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>and inference</w:t>
      </w:r>
      <w:r w:rsidR="00212DF6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to meet the operational demands of 5G</w:t>
      </w:r>
      <w:r w:rsidR="00212DF6">
        <w:rPr>
          <w:sz w:val="20"/>
          <w:szCs w:val="20"/>
        </w:rPr>
        <w:t>S</w:t>
      </w:r>
      <w:r w:rsidRPr="00C10F30">
        <w:rPr>
          <w:sz w:val="20"/>
          <w:szCs w:val="20"/>
        </w:rPr>
        <w:t xml:space="preserve"> AI/ML </w:t>
      </w:r>
      <w:r w:rsidR="00E44DF8">
        <w:rPr>
          <w:sz w:val="20"/>
          <w:szCs w:val="20"/>
        </w:rPr>
        <w:t>functionalities</w:t>
      </w:r>
      <w:r w:rsidRPr="00C10F30">
        <w:rPr>
          <w:sz w:val="20"/>
          <w:szCs w:val="20"/>
        </w:rPr>
        <w:t xml:space="preserve">. </w:t>
      </w:r>
    </w:p>
    <w:p w14:paraId="56CA52CD" w14:textId="3B8C7997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</w:t>
      </w:r>
      <w:r w:rsidRPr="00C10F30">
        <w:rPr>
          <w:rStyle w:val="Strong"/>
          <w:sz w:val="20"/>
          <w:szCs w:val="20"/>
        </w:rPr>
        <w:t xml:space="preserve">odel </w:t>
      </w:r>
      <w:r w:rsidR="00720669">
        <w:rPr>
          <w:rStyle w:val="Strong"/>
          <w:sz w:val="20"/>
          <w:szCs w:val="20"/>
        </w:rPr>
        <w:t>t</w:t>
      </w:r>
      <w:r w:rsidRPr="00C10F30">
        <w:rPr>
          <w:rStyle w:val="Strong"/>
          <w:sz w:val="20"/>
          <w:szCs w:val="20"/>
        </w:rPr>
        <w:t>raining</w:t>
      </w:r>
      <w:r w:rsidRPr="00C10F30">
        <w:rPr>
          <w:sz w:val="20"/>
          <w:szCs w:val="20"/>
        </w:rPr>
        <w:t>: Th</w:t>
      </w:r>
      <w:r w:rsidR="00E44DF8">
        <w:rPr>
          <w:sz w:val="20"/>
          <w:szCs w:val="20"/>
        </w:rPr>
        <w:t xml:space="preserve">e management capabilities for the training step </w:t>
      </w:r>
      <w:r w:rsidRPr="00C10F30">
        <w:rPr>
          <w:sz w:val="20"/>
          <w:szCs w:val="20"/>
        </w:rPr>
        <w:t>encompasses knowledge-based transfer learning, pre-training, fine-tuning, and techniques like distributed and federated training. Capabilities for managing training data statistics, confidence metrics, and authentication are also essential to support reliable, multi-context applications</w:t>
      </w:r>
      <w:r w:rsidR="00370911">
        <w:rPr>
          <w:sz w:val="20"/>
          <w:szCs w:val="20"/>
        </w:rPr>
        <w:t>, and multi-vendor AI/ML features</w:t>
      </w:r>
      <w:r w:rsidRPr="00C10F30">
        <w:rPr>
          <w:sz w:val="20"/>
          <w:szCs w:val="20"/>
        </w:rPr>
        <w:t>. Energy-</w:t>
      </w:r>
      <w:r w:rsidR="00212DF6">
        <w:rPr>
          <w:sz w:val="20"/>
          <w:szCs w:val="20"/>
        </w:rPr>
        <w:t>aware</w:t>
      </w:r>
      <w:r w:rsidRPr="00C10F30">
        <w:rPr>
          <w:sz w:val="20"/>
          <w:szCs w:val="20"/>
        </w:rPr>
        <w:t xml:space="preserve"> approaches are</w:t>
      </w:r>
      <w:r w:rsidR="00E44DF8">
        <w:rPr>
          <w:sz w:val="20"/>
          <w:szCs w:val="20"/>
        </w:rPr>
        <w:t xml:space="preserve"> also</w:t>
      </w:r>
      <w:r w:rsidRPr="00C10F30">
        <w:rPr>
          <w:sz w:val="20"/>
          <w:szCs w:val="20"/>
        </w:rPr>
        <w:t xml:space="preserve"> integrated </w:t>
      </w:r>
      <w:r w:rsidR="00E44DF8">
        <w:rPr>
          <w:sz w:val="20"/>
          <w:szCs w:val="20"/>
        </w:rPr>
        <w:t>for the training step</w:t>
      </w:r>
      <w:r w:rsidR="00212DF6">
        <w:rPr>
          <w:sz w:val="20"/>
          <w:szCs w:val="20"/>
        </w:rPr>
        <w:t>,</w:t>
      </w:r>
      <w:r w:rsidR="00E44DF8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to ensure </w:t>
      </w:r>
      <w:r w:rsidR="00212DF6">
        <w:rPr>
          <w:sz w:val="20"/>
          <w:szCs w:val="20"/>
        </w:rPr>
        <w:t xml:space="preserve">an </w:t>
      </w:r>
      <w:r w:rsidRPr="00C10F30">
        <w:rPr>
          <w:sz w:val="20"/>
          <w:szCs w:val="20"/>
        </w:rPr>
        <w:t xml:space="preserve">efficient resource </w:t>
      </w:r>
      <w:r w:rsidR="00212DF6">
        <w:rPr>
          <w:sz w:val="20"/>
          <w:szCs w:val="20"/>
        </w:rPr>
        <w:t>utilization,</w:t>
      </w:r>
      <w:r w:rsidRPr="00C10F30">
        <w:rPr>
          <w:sz w:val="20"/>
          <w:szCs w:val="20"/>
        </w:rPr>
        <w:t xml:space="preserve"> without compromising model performance.</w:t>
      </w:r>
    </w:p>
    <w:p w14:paraId="2AD764F8" w14:textId="7742C2CB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lastRenderedPageBreak/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 xml:space="preserve">nference </w:t>
      </w:r>
      <w:r w:rsidR="00720669">
        <w:rPr>
          <w:rStyle w:val="Strong"/>
          <w:sz w:val="20"/>
          <w:szCs w:val="20"/>
        </w:rPr>
        <w:t>e</w:t>
      </w:r>
      <w:r w:rsidRPr="00C10F30">
        <w:rPr>
          <w:rStyle w:val="Strong"/>
          <w:sz w:val="20"/>
          <w:szCs w:val="20"/>
        </w:rPr>
        <w:t>mulation</w:t>
      </w:r>
      <w:r w:rsidRPr="00C10F30">
        <w:rPr>
          <w:sz w:val="20"/>
          <w:szCs w:val="20"/>
        </w:rPr>
        <w:t xml:space="preserve">: Emulation capabilities facilitate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flexible validation of AI/ML models within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controlled </w:t>
      </w:r>
      <w:r w:rsidR="00D20151">
        <w:rPr>
          <w:sz w:val="20"/>
          <w:szCs w:val="20"/>
        </w:rPr>
        <w:t>emulation</w:t>
      </w:r>
      <w:r w:rsidR="00D20151" w:rsidRPr="00C10F30">
        <w:rPr>
          <w:sz w:val="20"/>
          <w:szCs w:val="20"/>
        </w:rPr>
        <w:t xml:space="preserve"> </w:t>
      </w:r>
      <w:r w:rsidR="00D20151">
        <w:rPr>
          <w:sz w:val="20"/>
          <w:szCs w:val="20"/>
        </w:rPr>
        <w:t>environment</w:t>
      </w:r>
      <w:r w:rsidR="00D2015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before live deployment. By managing </w:t>
      </w:r>
      <w:r w:rsidR="00BB1A24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emulation </w:t>
      </w:r>
      <w:r w:rsidR="00720669">
        <w:rPr>
          <w:sz w:val="20"/>
          <w:szCs w:val="20"/>
        </w:rPr>
        <w:t xml:space="preserve">process and emulation </w:t>
      </w:r>
      <w:r w:rsidRPr="00C10F30">
        <w:rPr>
          <w:sz w:val="20"/>
          <w:szCs w:val="20"/>
        </w:rPr>
        <w:t>environment, models can be rigorously tested while maintaining optimized resource consumption.</w:t>
      </w:r>
    </w:p>
    <w:p w14:paraId="24493BD6" w14:textId="3050E835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model d</w:t>
      </w:r>
      <w:r w:rsidRPr="00C10F30">
        <w:rPr>
          <w:rStyle w:val="Strong"/>
          <w:sz w:val="20"/>
          <w:szCs w:val="20"/>
        </w:rPr>
        <w:t>eployment</w:t>
      </w:r>
      <w:r w:rsidRPr="00C10F30">
        <w:rPr>
          <w:sz w:val="20"/>
          <w:szCs w:val="20"/>
        </w:rPr>
        <w:t xml:space="preserve">: Enhancing processes for model loading, </w:t>
      </w:r>
      <w:r w:rsidR="002E4CCB">
        <w:rPr>
          <w:sz w:val="20"/>
          <w:szCs w:val="20"/>
        </w:rPr>
        <w:t xml:space="preserve">while also leveraging </w:t>
      </w:r>
      <w:r w:rsidR="00D20151">
        <w:rPr>
          <w:sz w:val="20"/>
          <w:szCs w:val="20"/>
        </w:rPr>
        <w:t xml:space="preserve">the </w:t>
      </w:r>
      <w:r w:rsidR="002E4CCB">
        <w:rPr>
          <w:sz w:val="20"/>
          <w:szCs w:val="20"/>
        </w:rPr>
        <w:t xml:space="preserve">existing solution to address </w:t>
      </w:r>
      <w:r w:rsidR="00620A62">
        <w:rPr>
          <w:sz w:val="20"/>
          <w:szCs w:val="20"/>
        </w:rPr>
        <w:t xml:space="preserve">model </w:t>
      </w:r>
      <w:r w:rsidRPr="00C10F30">
        <w:rPr>
          <w:sz w:val="20"/>
          <w:szCs w:val="20"/>
        </w:rPr>
        <w:t>transfer</w:t>
      </w:r>
      <w:r w:rsidR="00620A62">
        <w:rPr>
          <w:sz w:val="20"/>
          <w:szCs w:val="20"/>
        </w:rPr>
        <w:t>/</w:t>
      </w:r>
      <w:r w:rsidRPr="00C10F30">
        <w:rPr>
          <w:sz w:val="20"/>
          <w:szCs w:val="20"/>
        </w:rPr>
        <w:t xml:space="preserve">delivery across 5GC and RAN domains will streamline </w:t>
      </w:r>
      <w:r w:rsidR="00D20151">
        <w:rPr>
          <w:sz w:val="20"/>
          <w:szCs w:val="20"/>
        </w:rPr>
        <w:t xml:space="preserve">ML model </w:t>
      </w:r>
      <w:r w:rsidRPr="00C10F30">
        <w:rPr>
          <w:sz w:val="20"/>
          <w:szCs w:val="20"/>
        </w:rPr>
        <w:t xml:space="preserve">deployment. </w:t>
      </w:r>
    </w:p>
    <w:p w14:paraId="28894DFF" w14:textId="25F52C93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>nference</w:t>
      </w:r>
      <w:r w:rsidRPr="00C10F30">
        <w:rPr>
          <w:sz w:val="20"/>
          <w:szCs w:val="20"/>
        </w:rPr>
        <w:t xml:space="preserve">: Enhanced coordination and management of inference operations focus on maintaining low-latency predictions, delivering inference explainability, and supporting energy-efficient remedial actions as needed. </w:t>
      </w:r>
      <w:r w:rsidR="00D20151">
        <w:rPr>
          <w:sz w:val="20"/>
          <w:szCs w:val="20"/>
        </w:rPr>
        <w:t>This also requires</w:t>
      </w:r>
      <w:r w:rsidRPr="00C10F30">
        <w:rPr>
          <w:sz w:val="20"/>
          <w:szCs w:val="20"/>
        </w:rPr>
        <w:t xml:space="preserve"> resilient and optimized inference management</w:t>
      </w:r>
      <w:r w:rsidR="00D20151">
        <w:rPr>
          <w:sz w:val="20"/>
          <w:szCs w:val="20"/>
        </w:rPr>
        <w:t xml:space="preserve"> to</w:t>
      </w:r>
      <w:r w:rsidRPr="00C10F30">
        <w:rPr>
          <w:sz w:val="20"/>
          <w:szCs w:val="20"/>
        </w:rPr>
        <w:t xml:space="preserve"> support live network reliability and sustainability.</w:t>
      </w:r>
    </w:p>
    <w:p w14:paraId="3681ED87" w14:textId="5CD2F109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t>By integrating these capabilities with a focus on energy efficiency</w:t>
      </w:r>
      <w:r w:rsidR="00BB1A24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across </w:t>
      </w:r>
      <w:r w:rsidR="00720669">
        <w:rPr>
          <w:sz w:val="20"/>
          <w:szCs w:val="20"/>
        </w:rPr>
        <w:t xml:space="preserve">the training and inference </w:t>
      </w:r>
      <w:r w:rsidRPr="00C10F30">
        <w:rPr>
          <w:sz w:val="20"/>
          <w:szCs w:val="20"/>
        </w:rPr>
        <w:t>phases, the 5G AI/ML environment will achieve both eco-friendly and operationally effective AI/ML performance.</w:t>
      </w:r>
    </w:p>
    <w:p w14:paraId="3A5AE8B6" w14:textId="77777777" w:rsidR="00EE07BE" w:rsidRP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18"/>
          <w:szCs w:val="18"/>
        </w:rPr>
      </w:pPr>
    </w:p>
    <w:p w14:paraId="74856DFC" w14:textId="77777777" w:rsid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</w:pPr>
    </w:p>
    <w:bookmarkEnd w:id="2"/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C908798" w14:textId="21EAE35B" w:rsidR="00814DC9" w:rsidRDefault="00814DC9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814DC9">
        <w:rPr>
          <w:sz w:val="20"/>
          <w:szCs w:val="20"/>
        </w:rPr>
        <w:t>The objectives</w:t>
      </w:r>
      <w:r w:rsidR="00001D9A">
        <w:rPr>
          <w:sz w:val="20"/>
          <w:szCs w:val="20"/>
        </w:rPr>
        <w:t xml:space="preserve"> of</w:t>
      </w:r>
      <w:r w:rsidRPr="00814DC9">
        <w:rPr>
          <w:sz w:val="20"/>
          <w:szCs w:val="20"/>
        </w:rPr>
        <w:t xml:space="preserve"> </w:t>
      </w:r>
      <w:r w:rsidR="00A265A5" w:rsidRPr="00814DC9">
        <w:rPr>
          <w:sz w:val="20"/>
          <w:szCs w:val="20"/>
        </w:rPr>
        <w:t>AI/ML management phase 2</w:t>
      </w:r>
      <w:r w:rsidR="00A265A5">
        <w:rPr>
          <w:sz w:val="20"/>
          <w:szCs w:val="20"/>
        </w:rPr>
        <w:t xml:space="preserve"> </w:t>
      </w:r>
      <w:r w:rsidR="008D6E2E" w:rsidRPr="008D6E2E">
        <w:rPr>
          <w:sz w:val="20"/>
          <w:szCs w:val="20"/>
        </w:rPr>
        <w:t>work item</w:t>
      </w:r>
      <w:r w:rsidR="004D2C71" w:rsidRPr="004D2C71">
        <w:rPr>
          <w:sz w:val="20"/>
          <w:szCs w:val="20"/>
        </w:rPr>
        <w:t xml:space="preserve"> are to specify the management capabilities to support AI/ML functions defined by 3GPP, </w:t>
      </w:r>
      <w:r w:rsidR="004D2C71" w:rsidRPr="00814DC9">
        <w:rPr>
          <w:sz w:val="20"/>
          <w:szCs w:val="20"/>
        </w:rPr>
        <w:t>includ</w:t>
      </w:r>
      <w:r w:rsidR="004D2C71">
        <w:rPr>
          <w:sz w:val="20"/>
          <w:szCs w:val="20"/>
        </w:rPr>
        <w:t>ing</w:t>
      </w:r>
      <w:r w:rsidRPr="00814DC9">
        <w:rPr>
          <w:sz w:val="20"/>
          <w:szCs w:val="20"/>
        </w:rPr>
        <w:t>:</w:t>
      </w:r>
    </w:p>
    <w:p w14:paraId="3E90EA7C" w14:textId="7A36B168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sz w:val="20"/>
          <w:szCs w:val="20"/>
          <w:lang w:val="en-US"/>
        </w:rPr>
      </w:pPr>
      <w:r w:rsidRPr="004D2C71">
        <w:rPr>
          <w:rFonts w:hint="eastAsia"/>
          <w:sz w:val="20"/>
          <w:szCs w:val="20"/>
          <w:lang w:val="en-US"/>
        </w:rPr>
        <w:t xml:space="preserve">- NG-RAN AIML-based Coverage and Capacity </w:t>
      </w:r>
      <w:r w:rsidR="00001D9A">
        <w:rPr>
          <w:sz w:val="20"/>
          <w:szCs w:val="20"/>
          <w:lang w:val="en-US"/>
        </w:rPr>
        <w:t>O</w:t>
      </w:r>
      <w:r w:rsidRPr="004D2C71">
        <w:rPr>
          <w:rFonts w:hint="eastAsia"/>
          <w:sz w:val="20"/>
          <w:szCs w:val="20"/>
          <w:lang w:val="en-US"/>
        </w:rPr>
        <w:t>ptimization</w:t>
      </w:r>
      <w:r w:rsidRPr="004D2C71">
        <w:rPr>
          <w:sz w:val="20"/>
          <w:szCs w:val="20"/>
          <w:lang w:val="en-US"/>
        </w:rPr>
        <w:t xml:space="preserve">, and </w:t>
      </w:r>
      <w:r w:rsidRPr="004D2C71">
        <w:rPr>
          <w:rFonts w:hint="eastAsia"/>
          <w:sz w:val="20"/>
          <w:szCs w:val="20"/>
          <w:lang w:val="en-US"/>
        </w:rPr>
        <w:t xml:space="preserve">NG-RAN AIML-based Network Slicing </w:t>
      </w:r>
      <w:r w:rsidRPr="004D2C71">
        <w:rPr>
          <w:sz w:val="20"/>
          <w:szCs w:val="20"/>
          <w:lang w:val="en-US"/>
        </w:rPr>
        <w:t>defined by RAN3</w:t>
      </w:r>
      <w:r>
        <w:rPr>
          <w:sz w:val="20"/>
          <w:szCs w:val="20"/>
          <w:lang w:val="en-US"/>
        </w:rPr>
        <w:t>,</w:t>
      </w:r>
    </w:p>
    <w:p w14:paraId="588061E6" w14:textId="7F407EFD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>
        <w:rPr>
          <w:sz w:val="20"/>
          <w:szCs w:val="20"/>
          <w:lang w:val="en-US"/>
        </w:rPr>
        <w:t xml:space="preserve">Model delivery/transfer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RAN1/2</w:t>
      </w:r>
      <w:r>
        <w:rPr>
          <w:sz w:val="20"/>
          <w:szCs w:val="20"/>
          <w:lang w:val="en-US"/>
        </w:rPr>
        <w:t>,</w:t>
      </w:r>
    </w:p>
    <w:p w14:paraId="5038A000" w14:textId="7DD9E7FA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 w:rsidRPr="00001D9A">
        <w:rPr>
          <w:sz w:val="20"/>
          <w:szCs w:val="20"/>
        </w:rPr>
        <w:t>ML model training and AI/ML inference function</w:t>
      </w:r>
      <w:r w:rsidR="0026426E">
        <w:rPr>
          <w:sz w:val="20"/>
          <w:szCs w:val="20"/>
        </w:rPr>
        <w:t>s</w:t>
      </w:r>
      <w:r w:rsidR="00001D9A" w:rsidRPr="00001D9A">
        <w:rPr>
          <w:sz w:val="20"/>
          <w:szCs w:val="20"/>
        </w:rPr>
        <w:t xml:space="preserve"> for 5</w:t>
      </w:r>
      <w:r w:rsidR="00001D9A" w:rsidRPr="00001D9A">
        <w:rPr>
          <w:rFonts w:hint="eastAsia"/>
          <w:sz w:val="20"/>
          <w:szCs w:val="20"/>
        </w:rPr>
        <w:t>GC</w:t>
      </w:r>
      <w:r w:rsidR="0026426E">
        <w:rPr>
          <w:sz w:val="20"/>
          <w:szCs w:val="20"/>
        </w:rPr>
        <w:t xml:space="preserve"> as</w:t>
      </w:r>
      <w:r w:rsidR="00001D9A">
        <w:rPr>
          <w:sz w:val="20"/>
          <w:szCs w:val="20"/>
        </w:rPr>
        <w:t xml:space="preserve"> </w:t>
      </w:r>
      <w:r w:rsidRPr="004D2C71">
        <w:rPr>
          <w:sz w:val="20"/>
          <w:szCs w:val="20"/>
          <w:lang w:val="en-US"/>
        </w:rPr>
        <w:t>defined by SA2</w:t>
      </w:r>
      <w:r>
        <w:rPr>
          <w:sz w:val="20"/>
          <w:szCs w:val="20"/>
          <w:lang w:val="en-US"/>
        </w:rPr>
        <w:t>,</w:t>
      </w:r>
      <w:r w:rsidR="00001D9A">
        <w:rPr>
          <w:sz w:val="20"/>
          <w:szCs w:val="20"/>
          <w:lang w:val="en-US"/>
        </w:rPr>
        <w:t xml:space="preserve"> and</w:t>
      </w:r>
    </w:p>
    <w:p w14:paraId="275F0BF9" w14:textId="11F81084" w:rsid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>- MDA</w:t>
      </w:r>
      <w:r w:rsidR="0026426E">
        <w:rPr>
          <w:sz w:val="20"/>
          <w:szCs w:val="20"/>
          <w:lang w:val="en-US"/>
        </w:rPr>
        <w:t xml:space="preserve"> (Management Data Analytics)</w:t>
      </w:r>
      <w:r w:rsidRPr="004D2C71">
        <w:rPr>
          <w:sz w:val="20"/>
          <w:szCs w:val="20"/>
          <w:lang w:val="en-US"/>
        </w:rPr>
        <w:t xml:space="preserve">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SA5</w:t>
      </w:r>
      <w:r>
        <w:rPr>
          <w:sz w:val="20"/>
          <w:szCs w:val="20"/>
          <w:lang w:val="en-US"/>
        </w:rPr>
        <w:t>.</w:t>
      </w:r>
    </w:p>
    <w:p w14:paraId="71D7D860" w14:textId="349D3320" w:rsidR="0026426E" w:rsidRPr="004D2C71" w:rsidRDefault="0026426E" w:rsidP="0026426E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To achieve these objectives, the following work tasks are defined:</w:t>
      </w:r>
    </w:p>
    <w:p w14:paraId="562114E8" w14:textId="71A7FD61" w:rsidR="000034C7" w:rsidRPr="000034C7" w:rsidRDefault="00814DC9" w:rsidP="000034C7">
      <w:pPr>
        <w:rPr>
          <w:sz w:val="20"/>
          <w:szCs w:val="20"/>
        </w:rPr>
      </w:pPr>
      <w:r w:rsidRPr="008D6E2E">
        <w:rPr>
          <w:b/>
          <w:bCs/>
          <w:sz w:val="20"/>
          <w:szCs w:val="20"/>
        </w:rPr>
        <w:t>WT</w:t>
      </w:r>
      <w:r w:rsidR="008D6E2E" w:rsidRPr="008D6E2E">
        <w:rPr>
          <w:b/>
          <w:bCs/>
          <w:sz w:val="20"/>
          <w:szCs w:val="20"/>
        </w:rPr>
        <w:t>-</w:t>
      </w:r>
      <w:r w:rsidRPr="008D6E2E">
        <w:rPr>
          <w:b/>
          <w:bCs/>
          <w:sz w:val="20"/>
          <w:szCs w:val="20"/>
        </w:rPr>
        <w:t>1</w:t>
      </w:r>
      <w:r w:rsidRPr="008D6E2E">
        <w:rPr>
          <w:sz w:val="20"/>
          <w:szCs w:val="20"/>
        </w:rPr>
        <w:t xml:space="preserve">: </w:t>
      </w:r>
      <w:r w:rsidR="000034C7" w:rsidRPr="008D6E2E">
        <w:rPr>
          <w:sz w:val="20"/>
          <w:szCs w:val="20"/>
        </w:rPr>
        <w:t>S</w:t>
      </w:r>
      <w:r w:rsidR="000034C7" w:rsidRPr="000034C7">
        <w:rPr>
          <w:sz w:val="20"/>
          <w:szCs w:val="20"/>
        </w:rPr>
        <w:t xml:space="preserve">pecify the AI/ML management capabilities </w:t>
      </w:r>
      <w:r w:rsidR="008D6E2E">
        <w:rPr>
          <w:sz w:val="20"/>
          <w:szCs w:val="20"/>
        </w:rPr>
        <w:t xml:space="preserve">including </w:t>
      </w:r>
      <w:r w:rsidR="000034C7" w:rsidRPr="000034C7">
        <w:rPr>
          <w:sz w:val="20"/>
          <w:szCs w:val="20"/>
        </w:rPr>
        <w:t>use cases, requirements and solutions</w:t>
      </w:r>
      <w:r w:rsidR="008D6E2E">
        <w:rPr>
          <w:sz w:val="20"/>
          <w:szCs w:val="20"/>
        </w:rPr>
        <w:t xml:space="preserve"> for the relevant </w:t>
      </w:r>
      <w:r w:rsidR="0069364E">
        <w:rPr>
          <w:sz w:val="20"/>
          <w:szCs w:val="20"/>
        </w:rPr>
        <w:t xml:space="preserve">AI/ML lifecycle </w:t>
      </w:r>
      <w:r w:rsidR="008D6E2E">
        <w:rPr>
          <w:sz w:val="20"/>
          <w:szCs w:val="20"/>
        </w:rPr>
        <w:t>operational step</w:t>
      </w:r>
      <w:r w:rsidR="00D20151">
        <w:rPr>
          <w:sz w:val="20"/>
          <w:szCs w:val="20"/>
        </w:rPr>
        <w:t>s</w:t>
      </w:r>
      <w:r w:rsidR="00D11300">
        <w:rPr>
          <w:sz w:val="20"/>
          <w:szCs w:val="20"/>
        </w:rPr>
        <w:t xml:space="preserve"> based on TR 28.858</w:t>
      </w:r>
      <w:r w:rsidR="0069364E">
        <w:rPr>
          <w:sz w:val="20"/>
          <w:szCs w:val="20"/>
        </w:rPr>
        <w:t>, including</w:t>
      </w:r>
      <w:r w:rsidR="000034C7" w:rsidRPr="000034C7">
        <w:rPr>
          <w:sz w:val="20"/>
          <w:szCs w:val="20"/>
        </w:rPr>
        <w:t>:</w:t>
      </w:r>
    </w:p>
    <w:p w14:paraId="269E72F8" w14:textId="5CC8ECD6" w:rsidR="00820EB4" w:rsidRPr="00820EB4" w:rsidRDefault="00524AFF" w:rsidP="008D6E2E">
      <w:pPr>
        <w:tabs>
          <w:tab w:val="num" w:pos="720"/>
        </w:tabs>
        <w:spacing w:before="100" w:beforeAutospacing="1" w:after="100" w:afterAutospacing="1"/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bookmarkStart w:id="3" w:name="_Hlk183179930"/>
      <w:r w:rsidR="00820EB4" w:rsidRPr="00820EB4">
        <w:rPr>
          <w:b/>
          <w:bCs/>
          <w:sz w:val="20"/>
          <w:szCs w:val="20"/>
        </w:rPr>
        <w:t>WT-1.1</w:t>
      </w:r>
      <w:r w:rsidR="00820EB4" w:rsidRPr="00820EB4">
        <w:rPr>
          <w:sz w:val="20"/>
          <w:szCs w:val="20"/>
        </w:rPr>
        <w:t xml:space="preserve">: </w:t>
      </w:r>
      <w:bookmarkStart w:id="4" w:name="_Hlk181382811"/>
      <w:r w:rsidR="0069364E">
        <w:rPr>
          <w:sz w:val="20"/>
          <w:szCs w:val="20"/>
        </w:rPr>
        <w:t xml:space="preserve">Management capabilities for </w:t>
      </w:r>
      <w:bookmarkEnd w:id="4"/>
      <w:r w:rsidR="00820EB4" w:rsidRPr="00820EB4">
        <w:rPr>
          <w:sz w:val="20"/>
          <w:szCs w:val="20"/>
        </w:rPr>
        <w:t xml:space="preserve">ML </w:t>
      </w:r>
      <w:r w:rsidR="008D6E2E">
        <w:rPr>
          <w:sz w:val="20"/>
          <w:szCs w:val="20"/>
        </w:rPr>
        <w:t>model t</w:t>
      </w:r>
      <w:r w:rsidR="00820EB4" w:rsidRPr="00820EB4">
        <w:rPr>
          <w:sz w:val="20"/>
          <w:szCs w:val="20"/>
        </w:rPr>
        <w:t>raining</w:t>
      </w:r>
      <w:r w:rsidR="00A265A5">
        <w:rPr>
          <w:sz w:val="20"/>
          <w:szCs w:val="20"/>
        </w:rPr>
        <w:t>:</w:t>
      </w:r>
    </w:p>
    <w:p w14:paraId="5B28147B" w14:textId="592070F8" w:rsidR="005D0E3F" w:rsidRPr="00524AFF" w:rsidRDefault="00613C59" w:rsidP="00524AFF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ML-Knowledge-based Transfer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pre-training and </w:t>
      </w:r>
      <w:r w:rsidR="00BB1A24">
        <w:rPr>
          <w:sz w:val="20"/>
          <w:szCs w:val="20"/>
        </w:rPr>
        <w:t>f</w:t>
      </w:r>
      <w:r w:rsidR="0069364E" w:rsidRPr="00524AFF">
        <w:rPr>
          <w:sz w:val="20"/>
          <w:szCs w:val="20"/>
        </w:rPr>
        <w:t>ine-tuning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training for multiple contexts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training data statistics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confidence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Reinforcement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Sustainable AI/ML for ML training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model </w:t>
      </w:r>
      <w:r w:rsidR="00931366">
        <w:rPr>
          <w:sz w:val="20"/>
          <w:szCs w:val="20"/>
        </w:rPr>
        <w:t>D</w:t>
      </w:r>
      <w:r w:rsidR="0069364E" w:rsidRPr="00524AFF">
        <w:rPr>
          <w:sz w:val="20"/>
          <w:szCs w:val="20"/>
        </w:rPr>
        <w:t>istributed training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Federated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</w:t>
      </w:r>
      <w:r w:rsidR="009A73B8">
        <w:rPr>
          <w:sz w:val="20"/>
          <w:szCs w:val="20"/>
        </w:rPr>
        <w:t>a</w:t>
      </w:r>
      <w:r w:rsidR="0069364E" w:rsidRPr="00524AFF">
        <w:rPr>
          <w:sz w:val="20"/>
          <w:szCs w:val="20"/>
        </w:rPr>
        <w:t>uthentication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AI/ML prediction latency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explainability</w:t>
      </w:r>
      <w:r w:rsidR="00C10F30">
        <w:rPr>
          <w:sz w:val="20"/>
          <w:szCs w:val="20"/>
        </w:rPr>
        <w:t>.</w:t>
      </w:r>
    </w:p>
    <w:p w14:paraId="1489B536" w14:textId="1CB5F7C3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WT-1.2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 xml:space="preserve">nference </w:t>
      </w:r>
      <w:r w:rsidR="0069364E">
        <w:rPr>
          <w:sz w:val="20"/>
          <w:szCs w:val="20"/>
        </w:rPr>
        <w:t>e</w:t>
      </w:r>
      <w:r w:rsidRPr="00820EB4">
        <w:rPr>
          <w:sz w:val="20"/>
          <w:szCs w:val="20"/>
        </w:rPr>
        <w:t>mulation</w:t>
      </w:r>
      <w:r w:rsidR="00A265A5">
        <w:rPr>
          <w:sz w:val="20"/>
          <w:szCs w:val="20"/>
        </w:rPr>
        <w:t>:</w:t>
      </w:r>
    </w:p>
    <w:p w14:paraId="5EC19883" w14:textId="303D8EB1" w:rsidR="00A265A5" w:rsidRPr="000034C7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 environment selection</w:t>
      </w:r>
      <w:r w:rsidR="00C10F30">
        <w:rPr>
          <w:sz w:val="20"/>
          <w:szCs w:val="20"/>
        </w:rPr>
        <w:t>.</w:t>
      </w:r>
    </w:p>
    <w:p w14:paraId="7CF972B0" w14:textId="551218FB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WT-1.3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>ML</w:t>
      </w:r>
      <w:r w:rsidR="00774CF5">
        <w:rPr>
          <w:sz w:val="20"/>
          <w:szCs w:val="20"/>
        </w:rPr>
        <w:t xml:space="preserve"> model</w:t>
      </w:r>
      <w:r w:rsidRPr="00820EB4">
        <w:rPr>
          <w:sz w:val="20"/>
          <w:szCs w:val="20"/>
        </w:rPr>
        <w:t xml:space="preserve"> </w:t>
      </w:r>
      <w:r w:rsidR="0069364E">
        <w:rPr>
          <w:sz w:val="20"/>
          <w:szCs w:val="20"/>
        </w:rPr>
        <w:t>d</w:t>
      </w:r>
      <w:r w:rsidRPr="00820EB4">
        <w:rPr>
          <w:sz w:val="20"/>
          <w:szCs w:val="20"/>
        </w:rPr>
        <w:t>eployment:</w:t>
      </w:r>
    </w:p>
    <w:p w14:paraId="25EDBB34" w14:textId="32554880" w:rsidR="00C10F30" w:rsidRDefault="00613C59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37471">
        <w:rPr>
          <w:sz w:val="20"/>
          <w:szCs w:val="20"/>
        </w:rPr>
        <w:t>E</w:t>
      </w:r>
      <w:r w:rsidR="00C10F30">
        <w:rPr>
          <w:sz w:val="20"/>
          <w:szCs w:val="20"/>
        </w:rPr>
        <w:t>nhancements to ML m</w:t>
      </w:r>
      <w:r w:rsidR="00820EB4" w:rsidRPr="00820EB4">
        <w:rPr>
          <w:sz w:val="20"/>
          <w:szCs w:val="20"/>
        </w:rPr>
        <w:t xml:space="preserve">odel </w:t>
      </w:r>
      <w:r w:rsidR="00C10F30">
        <w:rPr>
          <w:sz w:val="20"/>
          <w:szCs w:val="20"/>
        </w:rPr>
        <w:t>l</w:t>
      </w:r>
      <w:r w:rsidR="00820EB4" w:rsidRPr="00820EB4">
        <w:rPr>
          <w:sz w:val="20"/>
          <w:szCs w:val="20"/>
        </w:rPr>
        <w:t xml:space="preserve">oading, </w:t>
      </w:r>
    </w:p>
    <w:p w14:paraId="08B1C918" w14:textId="779AF944" w:rsidR="00820EB4" w:rsidRPr="00820EB4" w:rsidRDefault="00C10F30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>- ML model t</w:t>
      </w:r>
      <w:r w:rsidR="00820EB4" w:rsidRPr="00820EB4">
        <w:rPr>
          <w:sz w:val="20"/>
          <w:szCs w:val="20"/>
        </w:rPr>
        <w:t>ransfer</w:t>
      </w:r>
      <w:r>
        <w:rPr>
          <w:sz w:val="20"/>
          <w:szCs w:val="20"/>
        </w:rPr>
        <w:t>/d</w:t>
      </w:r>
      <w:r w:rsidR="00820EB4" w:rsidRPr="00820EB4">
        <w:rPr>
          <w:sz w:val="20"/>
          <w:szCs w:val="20"/>
        </w:rPr>
        <w:t>elivery</w:t>
      </w:r>
      <w:r>
        <w:rPr>
          <w:sz w:val="20"/>
          <w:szCs w:val="20"/>
        </w:rPr>
        <w:t>.</w:t>
      </w:r>
    </w:p>
    <w:p w14:paraId="277C5AA3" w14:textId="60CBBB1C" w:rsid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WT-1.4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>nference</w:t>
      </w:r>
      <w:r w:rsidR="00A265A5">
        <w:rPr>
          <w:sz w:val="20"/>
          <w:szCs w:val="20"/>
        </w:rPr>
        <w:t>:</w:t>
      </w:r>
      <w:r w:rsidRPr="00820EB4">
        <w:rPr>
          <w:sz w:val="20"/>
          <w:szCs w:val="20"/>
        </w:rPr>
        <w:t xml:space="preserve"> </w:t>
      </w:r>
    </w:p>
    <w:p w14:paraId="13E96D7F" w14:textId="4D14AC29" w:rsidR="00A265A5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Coordination between the ML capabilities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>
        <w:rPr>
          <w:sz w:val="20"/>
          <w:szCs w:val="20"/>
        </w:rPr>
        <w:t>S</w:t>
      </w:r>
      <w:r w:rsidR="00A265A5" w:rsidRPr="000034C7">
        <w:rPr>
          <w:sz w:val="20"/>
          <w:szCs w:val="20"/>
        </w:rPr>
        <w:t>ustainable AI/ML for AIML inference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remedial action management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Managing ML models in use in a live network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lastRenderedPageBreak/>
        <w:t xml:space="preserve">- </w:t>
      </w:r>
      <w:r w:rsidR="00A265A5" w:rsidRPr="000034C7">
        <w:rPr>
          <w:sz w:val="20"/>
          <w:szCs w:val="20"/>
        </w:rPr>
        <w:t>AI/ML prediction latency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explainability</w:t>
      </w:r>
      <w:r w:rsidR="00C10F30">
        <w:rPr>
          <w:sz w:val="20"/>
          <w:szCs w:val="20"/>
        </w:rPr>
        <w:t>.</w:t>
      </w:r>
    </w:p>
    <w:bookmarkEnd w:id="3"/>
    <w:p w14:paraId="7886441D" w14:textId="77777777" w:rsidR="00453FC2" w:rsidRPr="000034C7" w:rsidRDefault="00453FC2" w:rsidP="00453FC2">
      <w:pPr>
        <w:rPr>
          <w:sz w:val="20"/>
          <w:szCs w:val="20"/>
        </w:rPr>
      </w:pPr>
    </w:p>
    <w:p w14:paraId="26D9FDC6" w14:textId="501443A8" w:rsidR="00A265A5" w:rsidRDefault="00613C59" w:rsidP="0069364E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NOTE: Solution</w:t>
      </w:r>
      <w:r w:rsidR="00C10F30">
        <w:rPr>
          <w:sz w:val="20"/>
          <w:szCs w:val="20"/>
        </w:rPr>
        <w:t>s</w:t>
      </w:r>
      <w:r>
        <w:rPr>
          <w:sz w:val="20"/>
          <w:szCs w:val="20"/>
        </w:rPr>
        <w:t xml:space="preserve"> for the </w:t>
      </w:r>
      <w:r w:rsidR="00C10F30">
        <w:rPr>
          <w:sz w:val="20"/>
          <w:szCs w:val="20"/>
        </w:rPr>
        <w:t xml:space="preserve">defined </w:t>
      </w:r>
      <w:r>
        <w:rPr>
          <w:sz w:val="20"/>
          <w:szCs w:val="20"/>
        </w:rPr>
        <w:t xml:space="preserve">use cases shall </w:t>
      </w:r>
      <w:r w:rsidR="00C10F30">
        <w:rPr>
          <w:sz w:val="20"/>
          <w:szCs w:val="20"/>
        </w:rPr>
        <w:t xml:space="preserve">leverage the already </w:t>
      </w:r>
      <w:r>
        <w:rPr>
          <w:sz w:val="20"/>
          <w:szCs w:val="20"/>
        </w:rPr>
        <w:t xml:space="preserve">existing </w:t>
      </w:r>
      <w:r w:rsidR="00C10F30">
        <w:rPr>
          <w:sz w:val="20"/>
          <w:szCs w:val="20"/>
        </w:rPr>
        <w:t xml:space="preserve">specified </w:t>
      </w:r>
      <w:r>
        <w:rPr>
          <w:sz w:val="20"/>
          <w:szCs w:val="20"/>
        </w:rPr>
        <w:t xml:space="preserve">capabilities in TS 28.105 </w:t>
      </w:r>
      <w:r w:rsidR="00C10F30">
        <w:rPr>
          <w:sz w:val="20"/>
          <w:szCs w:val="20"/>
        </w:rPr>
        <w:t>where applicable.</w:t>
      </w:r>
    </w:p>
    <w:p w14:paraId="03C79E11" w14:textId="77777777" w:rsidR="003D0177" w:rsidRDefault="003D0177" w:rsidP="0069364E">
      <w:pPr>
        <w:spacing w:before="100" w:beforeAutospacing="1" w:after="100" w:afterAutospacing="1"/>
        <w:rPr>
          <w:sz w:val="20"/>
          <w:szCs w:val="20"/>
        </w:rPr>
      </w:pPr>
    </w:p>
    <w:p w14:paraId="0DE9BD44" w14:textId="77777777" w:rsidR="00AA2C1D" w:rsidRPr="003D0177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3D0177">
        <w:rPr>
          <w:b/>
          <w:bCs/>
          <w:sz w:val="20"/>
          <w:szCs w:val="20"/>
        </w:rPr>
        <w:t>TU estimates and dependencies</w:t>
      </w:r>
    </w:p>
    <w:p w14:paraId="5B0E8D54" w14:textId="77777777" w:rsidR="00AA2C1D" w:rsidRPr="00AA2C1D" w:rsidRDefault="00AA2C1D" w:rsidP="00AA2C1D">
      <w:pPr>
        <w:spacing w:before="100" w:beforeAutospacing="1" w:after="100" w:afterAutospacing="1"/>
        <w:rPr>
          <w:sz w:val="20"/>
          <w:szCs w:val="20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398"/>
        <w:gridCol w:w="1938"/>
        <w:gridCol w:w="1720"/>
        <w:gridCol w:w="2296"/>
      </w:tblGrid>
      <w:tr w:rsidR="00AA2C1D" w:rsidRPr="00BA406B" w14:paraId="270A13EF" w14:textId="77777777" w:rsidTr="003D0177">
        <w:trPr>
          <w:trHeight w:val="519"/>
        </w:trPr>
        <w:tc>
          <w:tcPr>
            <w:tcW w:w="1579" w:type="dxa"/>
            <w:shd w:val="clear" w:color="auto" w:fill="auto"/>
          </w:tcPr>
          <w:p w14:paraId="5850AF1F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398" w:type="dxa"/>
          </w:tcPr>
          <w:p w14:paraId="6C04C1FD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TU Estimate</w:t>
            </w:r>
          </w:p>
          <w:p w14:paraId="0D92F668" w14:textId="1E7D8F59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38" w:type="dxa"/>
          </w:tcPr>
          <w:p w14:paraId="5A03B20C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RAN Dependency</w:t>
            </w:r>
          </w:p>
          <w:p w14:paraId="5AD24E0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20" w:type="dxa"/>
          </w:tcPr>
          <w:p w14:paraId="510829F3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SA Dependency</w:t>
            </w:r>
          </w:p>
          <w:p w14:paraId="413E2D1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296" w:type="dxa"/>
          </w:tcPr>
          <w:p w14:paraId="09548EB8" w14:textId="77777777" w:rsidR="00AA2C1D" w:rsidRPr="00BA406B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fr-FR"/>
              </w:rPr>
            </w:pPr>
            <w:r w:rsidRPr="00BA406B">
              <w:rPr>
                <w:b/>
                <w:bCs/>
                <w:sz w:val="20"/>
                <w:szCs w:val="20"/>
                <w:lang w:val="fr-FR"/>
              </w:rPr>
              <w:t xml:space="preserve">Non-3GPP </w:t>
            </w:r>
            <w:proofErr w:type="spellStart"/>
            <w:r w:rsidRPr="00BA406B">
              <w:rPr>
                <w:b/>
                <w:bCs/>
                <w:sz w:val="20"/>
                <w:szCs w:val="20"/>
                <w:lang w:val="fr-FR"/>
              </w:rPr>
              <w:t>Dependency</w:t>
            </w:r>
            <w:proofErr w:type="spellEnd"/>
          </w:p>
          <w:p w14:paraId="0BF3E7A3" w14:textId="77777777" w:rsidR="00AA2C1D" w:rsidRPr="00BA406B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fr-FR"/>
              </w:rPr>
            </w:pPr>
            <w:r w:rsidRPr="00BA406B">
              <w:rPr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AA2C1D" w:rsidRPr="00AA2C1D" w14:paraId="215D02C1" w14:textId="77777777" w:rsidTr="003D0177">
        <w:tc>
          <w:tcPr>
            <w:tcW w:w="1579" w:type="dxa"/>
            <w:shd w:val="clear" w:color="auto" w:fill="auto"/>
          </w:tcPr>
          <w:p w14:paraId="79EEE33D" w14:textId="44301563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.1</w:t>
            </w:r>
          </w:p>
        </w:tc>
        <w:tc>
          <w:tcPr>
            <w:tcW w:w="1398" w:type="dxa"/>
          </w:tcPr>
          <w:p w14:paraId="2F2CD892" w14:textId="7089E0A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75D24">
              <w:rPr>
                <w:sz w:val="20"/>
                <w:szCs w:val="20"/>
              </w:rPr>
              <w:t>.</w:t>
            </w:r>
            <w:r w:rsidR="00833B08">
              <w:rPr>
                <w:sz w:val="20"/>
                <w:szCs w:val="20"/>
              </w:rPr>
              <w:t>7</w:t>
            </w:r>
          </w:p>
        </w:tc>
        <w:tc>
          <w:tcPr>
            <w:tcW w:w="1938" w:type="dxa"/>
          </w:tcPr>
          <w:p w14:paraId="667D216B" w14:textId="03E776DA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977F18A" w14:textId="70212345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397A3C03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3B5D37F2" w14:textId="77777777" w:rsidTr="003D0177">
        <w:tc>
          <w:tcPr>
            <w:tcW w:w="1579" w:type="dxa"/>
            <w:shd w:val="clear" w:color="auto" w:fill="auto"/>
          </w:tcPr>
          <w:p w14:paraId="083F5A6B" w14:textId="46C5E5DE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.2</w:t>
            </w:r>
          </w:p>
        </w:tc>
        <w:tc>
          <w:tcPr>
            <w:tcW w:w="1398" w:type="dxa"/>
          </w:tcPr>
          <w:p w14:paraId="1C65EC3B" w14:textId="41DCF5BC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 w:rsidR="003D0177">
              <w:rPr>
                <w:sz w:val="20"/>
                <w:szCs w:val="20"/>
              </w:rPr>
              <w:t>4</w:t>
            </w:r>
          </w:p>
        </w:tc>
        <w:tc>
          <w:tcPr>
            <w:tcW w:w="1938" w:type="dxa"/>
          </w:tcPr>
          <w:p w14:paraId="0D2465C9" w14:textId="0A78517E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720" w:type="dxa"/>
          </w:tcPr>
          <w:p w14:paraId="48618089" w14:textId="68F8317A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Maybe</w:t>
            </w:r>
          </w:p>
        </w:tc>
        <w:tc>
          <w:tcPr>
            <w:tcW w:w="2296" w:type="dxa"/>
          </w:tcPr>
          <w:p w14:paraId="5F8CE5EA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0A2600A0" w14:textId="77777777" w:rsidTr="003D0177">
        <w:tc>
          <w:tcPr>
            <w:tcW w:w="1579" w:type="dxa"/>
            <w:shd w:val="clear" w:color="auto" w:fill="auto"/>
          </w:tcPr>
          <w:p w14:paraId="02381503" w14:textId="58F74964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.3</w:t>
            </w:r>
          </w:p>
        </w:tc>
        <w:tc>
          <w:tcPr>
            <w:tcW w:w="1398" w:type="dxa"/>
          </w:tcPr>
          <w:p w14:paraId="3164CAE1" w14:textId="3490807D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 w:rsidR="003D0177">
              <w:rPr>
                <w:sz w:val="20"/>
                <w:szCs w:val="20"/>
              </w:rPr>
              <w:t>6</w:t>
            </w:r>
          </w:p>
        </w:tc>
        <w:tc>
          <w:tcPr>
            <w:tcW w:w="1938" w:type="dxa"/>
          </w:tcPr>
          <w:p w14:paraId="02C7EC3D" w14:textId="79A6AF96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4ABE931C" w14:textId="05806CF1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0C1E86CC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44D2E2B8" w14:textId="77777777" w:rsidTr="003D0177">
        <w:tc>
          <w:tcPr>
            <w:tcW w:w="1579" w:type="dxa"/>
            <w:shd w:val="clear" w:color="auto" w:fill="auto"/>
          </w:tcPr>
          <w:p w14:paraId="6EF2BCA9" w14:textId="7E2C0D15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1398" w:type="dxa"/>
          </w:tcPr>
          <w:p w14:paraId="39B8B0E3" w14:textId="5EC36163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833B08">
              <w:rPr>
                <w:sz w:val="20"/>
                <w:szCs w:val="20"/>
              </w:rPr>
              <w:t>2</w:t>
            </w:r>
          </w:p>
        </w:tc>
        <w:tc>
          <w:tcPr>
            <w:tcW w:w="1938" w:type="dxa"/>
          </w:tcPr>
          <w:p w14:paraId="7D66C84E" w14:textId="6CEBE5E5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B1F625A" w14:textId="755757C5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2E0D0704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</w:tbl>
    <w:p w14:paraId="1AA1528C" w14:textId="77777777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</w:p>
    <w:p w14:paraId="29CFC536" w14:textId="5B38A4ED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AA2C1D">
        <w:rPr>
          <w:b/>
          <w:bCs/>
          <w:sz w:val="20"/>
          <w:szCs w:val="20"/>
        </w:rPr>
        <w:t>Total TU estimates: 3.</w:t>
      </w:r>
      <w:r w:rsidR="003D0177">
        <w:rPr>
          <w:b/>
          <w:bCs/>
          <w:sz w:val="20"/>
          <w:szCs w:val="20"/>
        </w:rPr>
        <w:t>9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5875D6">
        <w:trPr>
          <w:cantSplit/>
          <w:jc w:val="center"/>
        </w:trPr>
        <w:tc>
          <w:tcPr>
            <w:tcW w:w="1617" w:type="dxa"/>
          </w:tcPr>
          <w:p w14:paraId="194449B4" w14:textId="423C95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7DB46E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56437B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EC3BC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635F3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EC87B4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613AC814" w:rsidTr="005875D6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15248EA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6CC408F4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37987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6E49F4D5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264286D1" w:rsidR="001E489F" w:rsidRPr="00251D80" w:rsidRDefault="001E489F" w:rsidP="005875D6">
            <w:pPr>
              <w:pStyle w:val="TAL"/>
            </w:pPr>
          </w:p>
        </w:tc>
      </w:tr>
    </w:tbl>
    <w:p w14:paraId="7EC5BA9E" w14:textId="271AA466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26C44C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TS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17D82D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Enhancement of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0836604" w:rsidR="001E489F" w:rsidRPr="00E34169" w:rsidRDefault="00165268" w:rsidP="005875D6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D15C512" w:rsidR="001E489F" w:rsidRPr="00E34169" w:rsidRDefault="00B63284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This TS covers stages</w:t>
            </w:r>
            <w:r w:rsidR="00D20151" w:rsidRPr="00E34169">
              <w:rPr>
                <w:sz w:val="20"/>
                <w:szCs w:val="20"/>
              </w:rPr>
              <w:t xml:space="preserve"> 1,</w:t>
            </w:r>
            <w:r w:rsidRPr="00E34169">
              <w:rPr>
                <w:sz w:val="20"/>
                <w:szCs w:val="20"/>
              </w:rPr>
              <w:t xml:space="preserve"> 2 and 3</w:t>
            </w:r>
          </w:p>
        </w:tc>
      </w:tr>
      <w:tr w:rsidR="0016526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6E7FFE1" w:rsidR="00165268" w:rsidRPr="00165268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81BB8C4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performance measurements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5815393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7E2B9A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23E" w14:textId="28FAB69A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28.55</w:t>
            </w: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5A4" w14:textId="2C1F3B38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KPIs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95B" w14:textId="0D6FF61D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4AB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28CA8D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1E9" w14:textId="142497B6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</w:t>
            </w:r>
            <w:r>
              <w:rPr>
                <w:rFonts w:hint="eastAsia"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38D" w14:textId="2A3580C2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NRMs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BC6" w14:textId="1B41637F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391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3F94EBF" w14:textId="1585396D" w:rsidR="00BE6745" w:rsidRPr="00571625" w:rsidRDefault="00BE6745" w:rsidP="00BE6745">
      <w:pPr>
        <w:pStyle w:val="Guidance"/>
        <w:rPr>
          <w:ins w:id="5" w:author="ZL" w:date="2024-12-11T21:53:00Z"/>
          <w:rFonts w:eastAsia="宋体"/>
          <w:i w:val="0"/>
          <w:color w:val="auto"/>
          <w:sz w:val="20"/>
          <w:szCs w:val="20"/>
          <w:lang w:eastAsia="ko-KR"/>
        </w:rPr>
      </w:pPr>
      <w:ins w:id="6" w:author="ZL" w:date="2024-12-11T21:53:00Z">
        <w:r w:rsidRPr="00571625">
          <w:rPr>
            <w:rFonts w:eastAsia="宋体"/>
            <w:i w:val="0"/>
            <w:color w:val="auto"/>
            <w:sz w:val="20"/>
            <w:szCs w:val="20"/>
            <w:lang w:eastAsia="ko-KR"/>
          </w:rPr>
          <w:t xml:space="preserve">Primary Rapporteur: Hassan Al-Kanani (NEC), Hassan.Alkanani@EMEA.NEC.COM </w:t>
        </w:r>
      </w:ins>
    </w:p>
    <w:p w14:paraId="250CADCC" w14:textId="32F8C81D" w:rsidR="001E489F" w:rsidRPr="00571625" w:rsidRDefault="00BE6745" w:rsidP="00BE6745">
      <w:pPr>
        <w:pStyle w:val="Guidance"/>
        <w:rPr>
          <w:rFonts w:eastAsia="宋体"/>
          <w:i w:val="0"/>
          <w:color w:val="auto"/>
          <w:sz w:val="20"/>
          <w:szCs w:val="20"/>
          <w:lang w:eastAsia="ko-KR"/>
        </w:rPr>
      </w:pPr>
      <w:ins w:id="7" w:author="ZL" w:date="2024-12-11T21:53:00Z">
        <w:r w:rsidRPr="00571625">
          <w:rPr>
            <w:rFonts w:eastAsia="宋体"/>
            <w:i w:val="0"/>
            <w:color w:val="auto"/>
            <w:sz w:val="20"/>
            <w:szCs w:val="20"/>
            <w:lang w:eastAsia="ko-KR"/>
          </w:rPr>
          <w:t xml:space="preserve">Secondary Rapporteur: </w:t>
        </w:r>
      </w:ins>
      <w:ins w:id="8" w:author="ZL" w:date="2024-12-11T21:54:00Z">
        <w:r w:rsidRPr="00571625">
          <w:rPr>
            <w:rFonts w:eastAsia="宋体"/>
            <w:i w:val="0"/>
            <w:color w:val="auto"/>
            <w:sz w:val="20"/>
            <w:szCs w:val="20"/>
            <w:lang w:eastAsia="ko-KR"/>
          </w:rPr>
          <w:t>Yizhi Yao (Intel), yizhi.yao@intel.com</w:t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A3DE4E0" w:rsidR="001E489F" w:rsidRPr="00557B2E" w:rsidRDefault="00EC3EF8" w:rsidP="001E489F">
      <w:r w:rsidRPr="00EC3EF8">
        <w:rPr>
          <w:iCs/>
          <w:color w:val="000000"/>
          <w:lang w:eastAsia="ja-JP"/>
        </w:rPr>
        <w:t>Collaboration with SA1 on AI/ML-related requirements, SA2 on 5GC AI/ML, SA3 on AI/ML security, and with RAN WGs for related requirements,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523A4C84" w:rsidR="00DD6961" w:rsidRDefault="00A33064" w:rsidP="005875D6">
            <w:pPr>
              <w:pStyle w:val="TAL"/>
            </w:pPr>
            <w:proofErr w:type="spellStart"/>
            <w:r>
              <w:t>UScellular</w:t>
            </w:r>
            <w:proofErr w:type="spellEnd"/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7422C6E2" w:rsidR="00DD6961" w:rsidRDefault="00566DC9" w:rsidP="00DD6961">
            <w:pPr>
              <w:pStyle w:val="TAL"/>
            </w:pPr>
            <w:r>
              <w:t>CATT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732C031E" w:rsidR="00DD6961" w:rsidRDefault="00566DC9" w:rsidP="00DD6961">
            <w:pPr>
              <w:pStyle w:val="TAL"/>
            </w:pPr>
            <w:r>
              <w:t>China Unicom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042745E3" w:rsidR="00DD6961" w:rsidRDefault="00552335" w:rsidP="00DD6961">
            <w:pPr>
              <w:pStyle w:val="TAL"/>
            </w:pPr>
            <w:r>
              <w:t>P.I. Works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5EFE646" w:rsidR="001E489F" w:rsidRDefault="00F61C20" w:rsidP="005875D6">
            <w:pPr>
              <w:pStyle w:val="TAL"/>
            </w:pPr>
            <w:r>
              <w:t>Telecom Italia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65C4D67" w:rsidR="00DD6961" w:rsidRDefault="00C26373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6FC5019" w:rsidR="001E489F" w:rsidRDefault="00B219A9" w:rsidP="005875D6">
            <w:pPr>
              <w:pStyle w:val="TAL"/>
            </w:pPr>
            <w:r>
              <w:t>Verizon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37B61" w14:textId="0BCF11CF" w:rsidR="00E8365C" w:rsidRDefault="005474B9" w:rsidP="005875D6">
            <w:pPr>
              <w:pStyle w:val="TAL"/>
            </w:pPr>
            <w:r w:rsidRPr="005474B9">
              <w:t>Deutsche Telekom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A3A507" w14:textId="0A82580A" w:rsidR="00E8365C" w:rsidRDefault="00E8365C" w:rsidP="005875D6">
            <w:pPr>
              <w:pStyle w:val="TAL"/>
            </w:pPr>
            <w:r>
              <w:t>Nokia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26796" w14:textId="3CA1E1C3" w:rsidR="00E8365C" w:rsidRDefault="00E8365C" w:rsidP="005875D6">
            <w:pPr>
              <w:pStyle w:val="TAL"/>
            </w:pPr>
            <w:r>
              <w:t>Ericsson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F54E4" w14:textId="056F9652" w:rsidR="00E8365C" w:rsidRDefault="00E8365C" w:rsidP="005875D6">
            <w:pPr>
              <w:pStyle w:val="TAL"/>
            </w:pPr>
            <w:r>
              <w:t>Huawei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3E2D7" w14:textId="77777777" w:rsidR="00A73F53" w:rsidRDefault="00A73F53">
      <w:r>
        <w:separator/>
      </w:r>
    </w:p>
  </w:endnote>
  <w:endnote w:type="continuationSeparator" w:id="0">
    <w:p w14:paraId="786C320E" w14:textId="77777777" w:rsidR="00A73F53" w:rsidRDefault="00A73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BAC92" w14:textId="77777777" w:rsidR="00A73F53" w:rsidRDefault="00A73F53">
      <w:r>
        <w:separator/>
      </w:r>
    </w:p>
  </w:footnote>
  <w:footnote w:type="continuationSeparator" w:id="0">
    <w:p w14:paraId="644086A6" w14:textId="77777777" w:rsidR="00A73F53" w:rsidRDefault="00A73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3"/>
  </w:num>
  <w:num w:numId="8">
    <w:abstractNumId w:val="14"/>
  </w:num>
  <w:num w:numId="9">
    <w:abstractNumId w:val="20"/>
  </w:num>
  <w:num w:numId="10">
    <w:abstractNumId w:val="17"/>
  </w:num>
  <w:num w:numId="11">
    <w:abstractNumId w:val="7"/>
  </w:num>
  <w:num w:numId="12">
    <w:abstractNumId w:val="0"/>
  </w:num>
  <w:num w:numId="13">
    <w:abstractNumId w:val="10"/>
  </w:num>
  <w:num w:numId="14">
    <w:abstractNumId w:val="22"/>
  </w:num>
  <w:num w:numId="15">
    <w:abstractNumId w:val="1"/>
  </w:num>
  <w:num w:numId="16">
    <w:abstractNumId w:val="12"/>
  </w:num>
  <w:num w:numId="17">
    <w:abstractNumId w:val="21"/>
  </w:num>
  <w:num w:numId="18">
    <w:abstractNumId w:val="19"/>
  </w:num>
  <w:num w:numId="19">
    <w:abstractNumId w:val="11"/>
  </w:num>
  <w:num w:numId="20">
    <w:abstractNumId w:val="2"/>
  </w:num>
  <w:num w:numId="21">
    <w:abstractNumId w:val="16"/>
  </w:num>
  <w:num w:numId="22">
    <w:abstractNumId w:val="5"/>
  </w:num>
  <w:num w:numId="23">
    <w:abstractNumId w:val="23"/>
  </w:num>
  <w:num w:numId="24">
    <w:abstractNumId w:val="3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44A1"/>
    <w:rsid w:val="00042051"/>
    <w:rsid w:val="00045E8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619D"/>
    <w:rsid w:val="000726EB"/>
    <w:rsid w:val="00072A7C"/>
    <w:rsid w:val="000775E7"/>
    <w:rsid w:val="0007775C"/>
    <w:rsid w:val="00094F23"/>
    <w:rsid w:val="000967F4"/>
    <w:rsid w:val="0009714E"/>
    <w:rsid w:val="000A61CC"/>
    <w:rsid w:val="000A6432"/>
    <w:rsid w:val="000B54D3"/>
    <w:rsid w:val="000D6D78"/>
    <w:rsid w:val="000E0429"/>
    <w:rsid w:val="000E0437"/>
    <w:rsid w:val="000F5C9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5268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C5035"/>
    <w:rsid w:val="001D0B09"/>
    <w:rsid w:val="001E489F"/>
    <w:rsid w:val="001E6729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26E"/>
    <w:rsid w:val="00272D61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99D"/>
    <w:rsid w:val="002E3AE2"/>
    <w:rsid w:val="002E4CCB"/>
    <w:rsid w:val="002E5ADD"/>
    <w:rsid w:val="002E707A"/>
    <w:rsid w:val="002F7CCB"/>
    <w:rsid w:val="00301992"/>
    <w:rsid w:val="003057FD"/>
    <w:rsid w:val="003101C6"/>
    <w:rsid w:val="00310E70"/>
    <w:rsid w:val="00313F3E"/>
    <w:rsid w:val="00320536"/>
    <w:rsid w:val="00323783"/>
    <w:rsid w:val="00325E33"/>
    <w:rsid w:val="003275E6"/>
    <w:rsid w:val="00354553"/>
    <w:rsid w:val="00363E1E"/>
    <w:rsid w:val="00370911"/>
    <w:rsid w:val="003715B7"/>
    <w:rsid w:val="00376C60"/>
    <w:rsid w:val="00392C87"/>
    <w:rsid w:val="003A5FFA"/>
    <w:rsid w:val="003A67E1"/>
    <w:rsid w:val="003A7108"/>
    <w:rsid w:val="003D017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62FC"/>
    <w:rsid w:val="0045772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00BB"/>
    <w:rsid w:val="004D2C71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24AFF"/>
    <w:rsid w:val="00535A39"/>
    <w:rsid w:val="00544D8F"/>
    <w:rsid w:val="005474B9"/>
    <w:rsid w:val="00552335"/>
    <w:rsid w:val="00553BDE"/>
    <w:rsid w:val="00556F13"/>
    <w:rsid w:val="00562495"/>
    <w:rsid w:val="00566DC9"/>
    <w:rsid w:val="0057162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F"/>
    <w:rsid w:val="005D1F7E"/>
    <w:rsid w:val="005D2738"/>
    <w:rsid w:val="005D37AC"/>
    <w:rsid w:val="005D60FD"/>
    <w:rsid w:val="005E07CB"/>
    <w:rsid w:val="005E0BF8"/>
    <w:rsid w:val="005E2E82"/>
    <w:rsid w:val="005E32BB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60354"/>
    <w:rsid w:val="0066057D"/>
    <w:rsid w:val="006606DB"/>
    <w:rsid w:val="006649B9"/>
    <w:rsid w:val="00665B9B"/>
    <w:rsid w:val="00675D24"/>
    <w:rsid w:val="0067616E"/>
    <w:rsid w:val="00680C37"/>
    <w:rsid w:val="00685982"/>
    <w:rsid w:val="00690725"/>
    <w:rsid w:val="00693606"/>
    <w:rsid w:val="0069364E"/>
    <w:rsid w:val="00693D70"/>
    <w:rsid w:val="00696B70"/>
    <w:rsid w:val="006975AE"/>
    <w:rsid w:val="006A0E66"/>
    <w:rsid w:val="006A32D1"/>
    <w:rsid w:val="006A3CF5"/>
    <w:rsid w:val="006B4BC6"/>
    <w:rsid w:val="006C7AE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669"/>
    <w:rsid w:val="00723919"/>
    <w:rsid w:val="007261D3"/>
    <w:rsid w:val="00733E86"/>
    <w:rsid w:val="00735487"/>
    <w:rsid w:val="0074596C"/>
    <w:rsid w:val="00750D12"/>
    <w:rsid w:val="00750F42"/>
    <w:rsid w:val="00756BBB"/>
    <w:rsid w:val="00761952"/>
    <w:rsid w:val="00761B9B"/>
    <w:rsid w:val="00762474"/>
    <w:rsid w:val="0076439E"/>
    <w:rsid w:val="00774CF5"/>
    <w:rsid w:val="007814A8"/>
    <w:rsid w:val="00781A62"/>
    <w:rsid w:val="00781F2F"/>
    <w:rsid w:val="00783C0E"/>
    <w:rsid w:val="007861B8"/>
    <w:rsid w:val="0078678D"/>
    <w:rsid w:val="00787383"/>
    <w:rsid w:val="0079153E"/>
    <w:rsid w:val="00791B51"/>
    <w:rsid w:val="00795AD1"/>
    <w:rsid w:val="007A3E12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767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6945"/>
    <w:rsid w:val="00876BD5"/>
    <w:rsid w:val="00883C7C"/>
    <w:rsid w:val="00885149"/>
    <w:rsid w:val="00897C84"/>
    <w:rsid w:val="008A06BE"/>
    <w:rsid w:val="008A3D8E"/>
    <w:rsid w:val="008A56FD"/>
    <w:rsid w:val="008A61A6"/>
    <w:rsid w:val="008D3DA6"/>
    <w:rsid w:val="008D5DA3"/>
    <w:rsid w:val="008D6E2E"/>
    <w:rsid w:val="008E70F7"/>
    <w:rsid w:val="008F1D3B"/>
    <w:rsid w:val="008F7444"/>
    <w:rsid w:val="008F7A15"/>
    <w:rsid w:val="0090642C"/>
    <w:rsid w:val="0091321C"/>
    <w:rsid w:val="00913788"/>
    <w:rsid w:val="0091399A"/>
    <w:rsid w:val="00922D75"/>
    <w:rsid w:val="00926791"/>
    <w:rsid w:val="00931366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5F57"/>
    <w:rsid w:val="009A62E2"/>
    <w:rsid w:val="009A73B8"/>
    <w:rsid w:val="009A7FB5"/>
    <w:rsid w:val="009B110B"/>
    <w:rsid w:val="009B13F0"/>
    <w:rsid w:val="009B196A"/>
    <w:rsid w:val="009B71B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5A5"/>
    <w:rsid w:val="00A267D7"/>
    <w:rsid w:val="00A27A64"/>
    <w:rsid w:val="00A33064"/>
    <w:rsid w:val="00A37F80"/>
    <w:rsid w:val="00A46B3F"/>
    <w:rsid w:val="00A46F30"/>
    <w:rsid w:val="00A52D7A"/>
    <w:rsid w:val="00A61169"/>
    <w:rsid w:val="00A63024"/>
    <w:rsid w:val="00A65602"/>
    <w:rsid w:val="00A66611"/>
    <w:rsid w:val="00A713F0"/>
    <w:rsid w:val="00A73F53"/>
    <w:rsid w:val="00A82365"/>
    <w:rsid w:val="00A82FCC"/>
    <w:rsid w:val="00A8479D"/>
    <w:rsid w:val="00A86369"/>
    <w:rsid w:val="00A906A4"/>
    <w:rsid w:val="00A90CB9"/>
    <w:rsid w:val="00A97953"/>
    <w:rsid w:val="00AA114B"/>
    <w:rsid w:val="00AA2C1D"/>
    <w:rsid w:val="00AA574E"/>
    <w:rsid w:val="00AA65B1"/>
    <w:rsid w:val="00AB15EF"/>
    <w:rsid w:val="00AB3A39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63284"/>
    <w:rsid w:val="00B72E72"/>
    <w:rsid w:val="00B75CE0"/>
    <w:rsid w:val="00B84B54"/>
    <w:rsid w:val="00B92B0A"/>
    <w:rsid w:val="00B92C7D"/>
    <w:rsid w:val="00B93BB2"/>
    <w:rsid w:val="00B9697B"/>
    <w:rsid w:val="00BA406B"/>
    <w:rsid w:val="00BA46C7"/>
    <w:rsid w:val="00BA4DA4"/>
    <w:rsid w:val="00BA7303"/>
    <w:rsid w:val="00BB0E3D"/>
    <w:rsid w:val="00BB1A2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745"/>
    <w:rsid w:val="00BF0A84"/>
    <w:rsid w:val="00BF4326"/>
    <w:rsid w:val="00BF6517"/>
    <w:rsid w:val="00C03706"/>
    <w:rsid w:val="00C03F46"/>
    <w:rsid w:val="00C10F30"/>
    <w:rsid w:val="00C159BC"/>
    <w:rsid w:val="00C15A54"/>
    <w:rsid w:val="00C2214E"/>
    <w:rsid w:val="00C247CD"/>
    <w:rsid w:val="00C2519B"/>
    <w:rsid w:val="00C26373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2908"/>
    <w:rsid w:val="00C62BAC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0DF6"/>
    <w:rsid w:val="00D0135E"/>
    <w:rsid w:val="00D11300"/>
    <w:rsid w:val="00D145EC"/>
    <w:rsid w:val="00D20151"/>
    <w:rsid w:val="00D355FB"/>
    <w:rsid w:val="00D43C0B"/>
    <w:rsid w:val="00D44A74"/>
    <w:rsid w:val="00D57CD2"/>
    <w:rsid w:val="00D57E66"/>
    <w:rsid w:val="00D661A7"/>
    <w:rsid w:val="00D7215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735"/>
    <w:rsid w:val="00DC0F52"/>
    <w:rsid w:val="00DC290B"/>
    <w:rsid w:val="00DC4726"/>
    <w:rsid w:val="00DD0AAB"/>
    <w:rsid w:val="00DD3C66"/>
    <w:rsid w:val="00DD40D2"/>
    <w:rsid w:val="00DD6961"/>
    <w:rsid w:val="00DE5BBF"/>
    <w:rsid w:val="00DF01BE"/>
    <w:rsid w:val="00E013A9"/>
    <w:rsid w:val="00E03A99"/>
    <w:rsid w:val="00E041CD"/>
    <w:rsid w:val="00E06534"/>
    <w:rsid w:val="00E126A5"/>
    <w:rsid w:val="00E1463F"/>
    <w:rsid w:val="00E23E29"/>
    <w:rsid w:val="00E34169"/>
    <w:rsid w:val="00E34AA9"/>
    <w:rsid w:val="00E363A9"/>
    <w:rsid w:val="00E367DB"/>
    <w:rsid w:val="00E413E0"/>
    <w:rsid w:val="00E44DF8"/>
    <w:rsid w:val="00E53AE3"/>
    <w:rsid w:val="00E5574A"/>
    <w:rsid w:val="00E63CE9"/>
    <w:rsid w:val="00E64FB2"/>
    <w:rsid w:val="00E67B7D"/>
    <w:rsid w:val="00E81E2C"/>
    <w:rsid w:val="00E82FBF"/>
    <w:rsid w:val="00E8365C"/>
    <w:rsid w:val="00EA662E"/>
    <w:rsid w:val="00EB5D2F"/>
    <w:rsid w:val="00EC10EC"/>
    <w:rsid w:val="00EC3EF8"/>
    <w:rsid w:val="00EC456C"/>
    <w:rsid w:val="00ED166C"/>
    <w:rsid w:val="00ED5FA6"/>
    <w:rsid w:val="00ED6080"/>
    <w:rsid w:val="00EE0176"/>
    <w:rsid w:val="00EE07BE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C20"/>
    <w:rsid w:val="00F64378"/>
    <w:rsid w:val="00F67FC3"/>
    <w:rsid w:val="00F763A4"/>
    <w:rsid w:val="00F80D67"/>
    <w:rsid w:val="00F81879"/>
    <w:rsid w:val="00F81CF2"/>
    <w:rsid w:val="00F82A04"/>
    <w:rsid w:val="00F83DF3"/>
    <w:rsid w:val="00F941B8"/>
    <w:rsid w:val="00FA315B"/>
    <w:rsid w:val="00FA5FA5"/>
    <w:rsid w:val="00FA6721"/>
    <w:rsid w:val="00FA7365"/>
    <w:rsid w:val="00FA79A7"/>
    <w:rsid w:val="00FB0681"/>
    <w:rsid w:val="00FB597E"/>
    <w:rsid w:val="00FC643D"/>
    <w:rsid w:val="00FD1DAF"/>
    <w:rsid w:val="00FE3DCC"/>
    <w:rsid w:val="00FE53C8"/>
    <w:rsid w:val="00FE5FB7"/>
    <w:rsid w:val="00FF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63E1E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13</cp:revision>
  <cp:lastPrinted>2001-04-23T09:30:00Z</cp:lastPrinted>
  <dcterms:created xsi:type="dcterms:W3CDTF">2024-11-22T17:25:00Z</dcterms:created>
  <dcterms:modified xsi:type="dcterms:W3CDTF">2024-12-12T12:10:00Z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